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657.0" w:type="dxa"/>
        <w:jc w:val="left"/>
        <w:tblInd w:w="-432.0" w:type="dxa"/>
        <w:tblLayout w:type="fixed"/>
        <w:tblLook w:val="0000"/>
      </w:tblPr>
      <w:tblGrid>
        <w:gridCol w:w="14657"/>
        <w:tblGridChange w:id="0">
          <w:tblGrid>
            <w:gridCol w:w="14657"/>
          </w:tblGrid>
        </w:tblGridChange>
      </w:tblGrid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I.C. “ANNA FRANK”</w:t>
            </w:r>
          </w:p>
          <w:tbl>
            <w:tblPr>
              <w:tblStyle w:val="Table2"/>
              <w:tblW w:w="14542.0" w:type="dxa"/>
              <w:jc w:val="left"/>
              <w:tblLayout w:type="fixed"/>
              <w:tblLook w:val="0000"/>
            </w:tblPr>
            <w:tblGrid>
              <w:gridCol w:w="4456"/>
              <w:gridCol w:w="5247"/>
              <w:gridCol w:w="4839"/>
              <w:tblGridChange w:id="0">
                <w:tblGrid>
                  <w:gridCol w:w="4456"/>
                  <w:gridCol w:w="5247"/>
                  <w:gridCol w:w="4839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SCUOLA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32"/>
                      <w:szCs w:val="32"/>
                      <w:u w:val="none"/>
                      <w:shd w:fill="auto" w:val="clear"/>
                      <w:vertAlign w:val="baseline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PRIMARIA “A. FRANK” – “B. LUINI”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0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20099 SESTO SAN GIOVANNI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Nuovo Curricolo</w:t>
                  </w:r>
                </w:p>
                <w:p w:rsidR="00000000" w:rsidDel="00000000" w:rsidP="00000000" w:rsidRDefault="00000000" w:rsidRPr="00000000" w14:paraId="0000000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CLASSI I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  <w:right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ANNO SCOLASTICO</w:t>
                  </w:r>
                </w:p>
                <w:p w:rsidR="00000000" w:rsidDel="00000000" w:rsidP="00000000" w:rsidRDefault="00000000" w:rsidRPr="00000000" w14:paraId="0000000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2021-2022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shd w:fill="c0c0c0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Disciplina:    MUSICA</w:t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COMPETENZA CHIAVE EUROPEA: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c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ompetenza i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n materia di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consapevolezza ed espressione cultural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4" w:hRule="atLeast"/>
          <w:tblHeader w:val="0"/>
        </w:trPr>
        <w:tc>
          <w:tcPr>
            <w:tcBorders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          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Traguardi formativi</w:t>
      </w:r>
    </w:p>
    <w:tbl>
      <w:tblPr>
        <w:tblStyle w:val="Table3"/>
        <w:tblW w:w="15413.0" w:type="dxa"/>
        <w:jc w:val="left"/>
        <w:tblInd w:w="-251.0" w:type="dxa"/>
        <w:tblLayout w:type="fixed"/>
        <w:tblLook w:val="0000"/>
      </w:tblPr>
      <w:tblGrid>
        <w:gridCol w:w="4347"/>
        <w:gridCol w:w="1710"/>
        <w:gridCol w:w="1533"/>
        <w:gridCol w:w="1577"/>
        <w:gridCol w:w="1548"/>
        <w:gridCol w:w="1570"/>
        <w:gridCol w:w="1556"/>
        <w:gridCol w:w="1563"/>
        <w:gridCol w:w="9"/>
        <w:tblGridChange w:id="0">
          <w:tblGrid>
            <w:gridCol w:w="4347"/>
            <w:gridCol w:w="1710"/>
            <w:gridCol w:w="1533"/>
            <w:gridCol w:w="1577"/>
            <w:gridCol w:w="1548"/>
            <w:gridCol w:w="1570"/>
            <w:gridCol w:w="1556"/>
            <w:gridCol w:w="1563"/>
            <w:gridCol w:w="9"/>
          </w:tblGrid>
        </w:tblGridChange>
      </w:tblGrid>
      <w:tr>
        <w:trPr>
          <w:cantSplit w:val="0"/>
          <w:trHeight w:val="797" w:hRule="atLeast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Competenze specifiche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Contenuti disciplinari</w:t>
            </w:r>
          </w:p>
        </w:tc>
        <w:tc>
          <w:tcPr>
            <w:gridSpan w:val="5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Tempi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restart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509" w:right="154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Ascolta semplici sequenze ritmiche e ne comprende le differenze.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509" w:right="154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Ascolta suoni e rumori dell'ambiente circostante e ne comprende le differenze.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509" w:right="154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Ascolta i rumori del proprio corpo.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154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Riproduzione di semplici sequenze ritmiche con il proprio corpo.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154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Produzione di suoni e ritmi con la voce, il corpo, gli oggetti.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154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Esecuzione in gruppo di semplici filastrocche e canti.</w: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-12699</wp:posOffset>
                      </wp:positionH>
                      <wp:positionV relativeFrom="paragraph">
                        <wp:posOffset>-25399</wp:posOffset>
                      </wp:positionV>
                      <wp:extent cx="9791700" cy="47625"/>
                      <wp:effectExtent b="0" l="0" r="0" t="0"/>
                      <wp:wrapNone/>
                      <wp:docPr id="3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54913" y="3760950"/>
                                <a:ext cx="9782175" cy="381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chemeClr val="dk1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-12699</wp:posOffset>
                      </wp:positionH>
                      <wp:positionV relativeFrom="paragraph">
                        <wp:posOffset>-25399</wp:posOffset>
                      </wp:positionV>
                      <wp:extent cx="9791700" cy="47625"/>
                      <wp:effectExtent b="0" l="0" r="0" t="0"/>
                      <wp:wrapNone/>
                      <wp:docPr id="3" name="image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9791700" cy="4762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149" w:right="154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Tutto l'anno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 azioni sonore del corpo.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09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Il suono in relazione ai gesti.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 suoni prodotti dagli oggetti.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430" w:right="162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Fonti sonore che caratterizzano un ambiente.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430" w:right="162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Animazione di un semplice canto con gesti-suono.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   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Canto di semplici canzoni ed interpretazione con il linguaggio mimico-gestuale.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  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430" w:right="162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Suoni prodotti da oggetti di uso comune.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    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430" w:right="162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Strumenti musicali costruiti con materiali di recupero.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 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30" w:hRule="atLeast"/>
          <w:tblHeader w:val="0"/>
        </w:trPr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Obiettivi di apprendimento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Metodologie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Strumenti</w:t>
            </w:r>
          </w:p>
        </w:tc>
        <w:tc>
          <w:tcPr>
            <w:gridSpan w:val="3"/>
            <w:tcBorders>
              <w:top w:color="000080" w:space="0" w:sz="4" w:val="single"/>
              <w:left w:color="000080" w:space="0" w:sz="4" w:val="single"/>
              <w:bottom w:color="00000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Verifica</w:t>
            </w:r>
          </w:p>
        </w:tc>
      </w:tr>
      <w:tr>
        <w:trPr>
          <w:cantSplit w:val="0"/>
          <w:trHeight w:val="3817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3">
            <w:pPr>
              <w:tabs>
                <w:tab w:val="left" w:leader="none" w:pos="460"/>
              </w:tabs>
              <w:spacing w:after="240" w:lineRule="auto"/>
              <w:ind w:left="81" w:right="129" w:firstLine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8"/>
                <w:szCs w:val="28"/>
                <w:rtl w:val="0"/>
              </w:rPr>
              <w:t xml:space="preserve">ASCOLTO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Ricercare, percepire, analizzare suoni-rumori del corpo, suoni-rumori ambientali, suoni-rumori prodotti da oggetti sonori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4" w:right="167" w:hanging="284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40" w:lineRule="auto"/>
              <w:ind w:left="82" w:right="28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ESECUZIONE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40" w:lineRule="auto"/>
              <w:ind w:left="720" w:right="28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Eseguire giochi musicali con l’uso del corpo e della voce.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40" w:lineRule="auto"/>
              <w:ind w:left="720" w:right="28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Produrre suoni con oggetti di uso comune e con piccoli strumenti.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4" w:right="129" w:hanging="284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4" w:right="129" w:hanging="284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4" w:right="129" w:hanging="284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4" w:right="129" w:hanging="284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4" w:right="129" w:hanging="284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4" w:right="129" w:hanging="284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82" w:right="129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40" w:line="276" w:lineRule="auto"/>
              <w:ind w:left="421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Attraverso attività capaci di suscitare interesse e partecipazione, si guiderà il bambino nell’esplorazione della dimensione sonora.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40" w:line="276" w:lineRule="auto"/>
              <w:ind w:left="421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 valorizzeranno l’attenzione, l’ascolto e l’attivazione di meccanismi operativi.</w:t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40" w:line="276" w:lineRule="auto"/>
              <w:ind w:left="421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Nelle attività che saranno proposte, attraverso l’uso della musica, si cercherà di favorire  l’esperienza di gruppo per creare occasioni socializzanti e per accrescere i sentimenti di appartenenza al gruppo classe.</w:t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40" w:line="276" w:lineRule="auto"/>
              <w:ind w:left="421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Gli alunni avranno possibilità anche di esprimersi attraverso movimenti del corpo in musica, con espressioni corporee libere o strutturate.</w:t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89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color="ffffff" w:space="31" w:sz="4" w:val="single"/>
                <w:left w:color="ffffff" w:space="31" w:sz="4" w:val="single"/>
                <w:bottom w:color="ffffff" w:space="31" w:sz="4" w:val="single"/>
                <w:right w:color="ffffff" w:space="31" w:sz="4" w:val="single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Gli strumenti  utilizzati saranno:</w:t>
            </w:r>
          </w:p>
          <w:p w:rsidR="00000000" w:rsidDel="00000000" w:rsidP="00000000" w:rsidRDefault="00000000" w:rsidRPr="00000000" w14:paraId="00000098">
            <w:pPr>
              <w:pBdr>
                <w:top w:color="ffffff" w:space="31" w:sz="4" w:val="single"/>
                <w:left w:color="ffffff" w:space="31" w:sz="4" w:val="single"/>
                <w:bottom w:color="ffffff" w:space="31" w:sz="4" w:val="single"/>
                <w:right w:color="ffffff" w:space="31" w:sz="4" w:val="single"/>
              </w:pBdr>
              <w:ind w:left="360" w:firstLine="0"/>
              <w:rPr>
                <w:rFonts w:ascii="Calibri" w:cs="Calibri" w:eastAsia="Calibri" w:hAnsi="Calibri"/>
                <w:color w:val="00000a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a"/>
                <w:sz w:val="22"/>
                <w:szCs w:val="22"/>
                <w:highlight w:val="white"/>
                <w:rtl w:val="0"/>
              </w:rPr>
              <w:t xml:space="preserve">- Uso della voce;</w:t>
            </w:r>
          </w:p>
          <w:p w:rsidR="00000000" w:rsidDel="00000000" w:rsidP="00000000" w:rsidRDefault="00000000" w:rsidRPr="00000000" w14:paraId="00000099">
            <w:pPr>
              <w:pBdr>
                <w:top w:color="ffffff" w:space="31" w:sz="4" w:val="single"/>
                <w:left w:color="ffffff" w:space="31" w:sz="4" w:val="single"/>
                <w:bottom w:color="ffffff" w:space="31" w:sz="4" w:val="single"/>
                <w:right w:color="ffffff" w:space="31" w:sz="4" w:val="single"/>
              </w:pBdr>
              <w:ind w:left="360" w:firstLine="0"/>
              <w:rPr>
                <w:rFonts w:ascii="Calibri" w:cs="Calibri" w:eastAsia="Calibri" w:hAnsi="Calibri"/>
                <w:color w:val="00000a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a"/>
                <w:sz w:val="22"/>
                <w:szCs w:val="22"/>
                <w:highlight w:val="white"/>
                <w:rtl w:val="0"/>
              </w:rPr>
              <w:t xml:space="preserve">- Uso del corpo;</w:t>
            </w:r>
          </w:p>
          <w:p w:rsidR="00000000" w:rsidDel="00000000" w:rsidP="00000000" w:rsidRDefault="00000000" w:rsidRPr="00000000" w14:paraId="0000009A">
            <w:pPr>
              <w:pBdr>
                <w:top w:color="ffffff" w:space="31" w:sz="4" w:val="single"/>
                <w:left w:color="ffffff" w:space="31" w:sz="4" w:val="single"/>
                <w:bottom w:color="ffffff" w:space="31" w:sz="4" w:val="single"/>
                <w:right w:color="ffffff" w:space="31" w:sz="4" w:val="single"/>
              </w:pBdr>
              <w:ind w:left="360" w:firstLine="0"/>
              <w:rPr>
                <w:rFonts w:ascii="Calibri" w:cs="Calibri" w:eastAsia="Calibri" w:hAnsi="Calibri"/>
                <w:color w:val="00000a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a"/>
                <w:sz w:val="22"/>
                <w:szCs w:val="22"/>
                <w:highlight w:val="white"/>
                <w:rtl w:val="0"/>
              </w:rPr>
              <w:t xml:space="preserve">- Uso di strumenti con materiale di recupero;</w:t>
            </w:r>
          </w:p>
          <w:p w:rsidR="00000000" w:rsidDel="00000000" w:rsidP="00000000" w:rsidRDefault="00000000" w:rsidRPr="00000000" w14:paraId="0000009B">
            <w:pPr>
              <w:pBdr>
                <w:top w:color="ffffff" w:space="31" w:sz="4" w:val="single"/>
                <w:left w:color="ffffff" w:space="31" w:sz="4" w:val="single"/>
                <w:bottom w:color="ffffff" w:space="31" w:sz="4" w:val="single"/>
                <w:right w:color="ffffff" w:space="31" w:sz="4" w:val="single"/>
              </w:pBdr>
              <w:ind w:left="360" w:firstLine="0"/>
              <w:rPr>
                <w:rFonts w:ascii="Calibri" w:cs="Calibri" w:eastAsia="Calibri" w:hAnsi="Calibri"/>
                <w:color w:val="00000a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a"/>
                <w:sz w:val="22"/>
                <w:szCs w:val="22"/>
                <w:highlight w:val="white"/>
                <w:rtl w:val="0"/>
              </w:rPr>
              <w:t xml:space="preserve">- Uso di semplici strumenti a percussione;</w:t>
            </w:r>
          </w:p>
          <w:p w:rsidR="00000000" w:rsidDel="00000000" w:rsidP="00000000" w:rsidRDefault="00000000" w:rsidRPr="00000000" w14:paraId="0000009C">
            <w:pPr>
              <w:pBdr>
                <w:top w:color="ffffff" w:space="31" w:sz="4" w:val="single"/>
                <w:left w:color="ffffff" w:space="31" w:sz="4" w:val="single"/>
                <w:bottom w:color="ffffff" w:space="31" w:sz="4" w:val="single"/>
                <w:right w:color="ffffff" w:space="31" w:sz="4" w:val="single"/>
              </w:pBdr>
              <w:ind w:left="360" w:firstLine="0"/>
              <w:rPr>
                <w:rFonts w:ascii="Calibri" w:cs="Calibri" w:eastAsia="Calibri" w:hAnsi="Calibri"/>
                <w:color w:val="00000a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a"/>
                <w:sz w:val="22"/>
                <w:szCs w:val="22"/>
                <w:highlight w:val="white"/>
                <w:rtl w:val="0"/>
              </w:rPr>
              <w:t xml:space="preserve">- Visione di filmati musicali scaricati da internet;</w:t>
            </w:r>
          </w:p>
          <w:p w:rsidR="00000000" w:rsidDel="00000000" w:rsidP="00000000" w:rsidRDefault="00000000" w:rsidRPr="00000000" w14:paraId="0000009D">
            <w:pPr>
              <w:pBdr>
                <w:top w:color="ffffff" w:space="31" w:sz="4" w:val="single"/>
                <w:left w:color="ffffff" w:space="31" w:sz="4" w:val="single"/>
                <w:bottom w:color="ffffff" w:space="31" w:sz="4" w:val="single"/>
                <w:right w:color="ffffff" w:space="31" w:sz="4" w:val="single"/>
              </w:pBdr>
              <w:ind w:left="360" w:firstLine="0"/>
              <w:rPr>
                <w:rFonts w:ascii="Calibri" w:cs="Calibri" w:eastAsia="Calibri" w:hAnsi="Calibri"/>
                <w:color w:val="00000a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a"/>
                <w:sz w:val="22"/>
                <w:szCs w:val="22"/>
                <w:highlight w:val="white"/>
                <w:rtl w:val="0"/>
              </w:rPr>
              <w:t xml:space="preserve">- Utilizzo della Lim.</w:t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46" w:right="0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80" w:space="0" w:sz="4" w:val="single"/>
              <w:bottom w:color="00000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118" w:right="181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30" w:right="106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Attraverso l’osservazione degli alunni in situazioni globali e nelle prestazioni pratiche, sarà possibile verificare sia il livello di interesse e partecipazione, sia il livello di competenze acquisite nelle varie attività proposte di ascolto  ed esecuzione.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118" w:right="181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286.999999999998" w:type="dxa"/>
        <w:jc w:val="left"/>
        <w:tblInd w:w="-55.0" w:type="dxa"/>
        <w:tblLayout w:type="fixed"/>
        <w:tblLook w:val="0000"/>
      </w:tblPr>
      <w:tblGrid>
        <w:gridCol w:w="7143"/>
        <w:gridCol w:w="7144"/>
        <w:tblGridChange w:id="0">
          <w:tblGrid>
            <w:gridCol w:w="7143"/>
            <w:gridCol w:w="7144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 E COMPITI SIGNIFICATIVI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CHIAVE EUROPEA: COMPETENZA IN MATERIA DI CONSAPEVOLEZZA ED ESPRESSIONE CULTURALE 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COMPITI SIGNIFICATIVI</w:t>
            </w:r>
          </w:p>
        </w:tc>
      </w:tr>
      <w:tr>
        <w:trPr>
          <w:cantSplit w:val="0"/>
          <w:trHeight w:val="2674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76" w:lineRule="auto"/>
              <w:ind w:left="720" w:right="144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Produce eventi sonori utilizzando strumenti non  convenzionali; canta in coro.</w:t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720" w:right="142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Distingue alcune caratteristiche fondamentali dei suoni.</w:t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720" w:right="142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 muove seguendo i ritmi e  li sa riprodurre.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B1">
            <w:pPr>
              <w:rPr>
                <w:rFonts w:ascii="Liberation Serif" w:cs="Liberation Serif" w:eastAsia="Liberation Serif" w:hAnsi="Liberation Serif"/>
                <w:b w:val="1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rtl w:val="0"/>
              </w:rPr>
              <w:t xml:space="preserve">ESEMPI</w:t>
            </w:r>
          </w:p>
          <w:p w:rsidR="00000000" w:rsidDel="00000000" w:rsidP="00000000" w:rsidRDefault="00000000" w:rsidRPr="00000000" w14:paraId="000000B2">
            <w:pPr>
              <w:numPr>
                <w:ilvl w:val="0"/>
                <w:numId w:val="9"/>
              </w:numPr>
              <w:ind w:left="720" w:hanging="360"/>
              <w:rPr>
                <w:rFonts w:ascii="Liberation Serif" w:cs="Liberation Serif" w:eastAsia="Liberation Serif" w:hAnsi="Liberation Serif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rtl w:val="0"/>
              </w:rPr>
              <w:t xml:space="preserve">Esecuzione di semplici brani dove i suoni vengono prodotti</w:t>
            </w:r>
          </w:p>
          <w:p w:rsidR="00000000" w:rsidDel="00000000" w:rsidP="00000000" w:rsidRDefault="00000000" w:rsidRPr="00000000" w14:paraId="000000B3">
            <w:pPr>
              <w:ind w:left="720" w:firstLine="0"/>
              <w:rPr>
                <w:rFonts w:ascii="Liberation Serif" w:cs="Liberation Serif" w:eastAsia="Liberation Serif" w:hAnsi="Liberation Serif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rtl w:val="0"/>
              </w:rPr>
              <w:t xml:space="preserve">dalle varie parti del corpo.</w:t>
            </w:r>
          </w:p>
          <w:p w:rsidR="00000000" w:rsidDel="00000000" w:rsidP="00000000" w:rsidRDefault="00000000" w:rsidRPr="00000000" w14:paraId="000000B4">
            <w:pPr>
              <w:numPr>
                <w:ilvl w:val="0"/>
                <w:numId w:val="1"/>
              </w:numPr>
              <w:ind w:left="720" w:hanging="360"/>
              <w:rPr>
                <w:rFonts w:ascii="Liberation Serif" w:cs="Liberation Serif" w:eastAsia="Liberation Serif" w:hAnsi="Liberation Serif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rtl w:val="0"/>
              </w:rPr>
              <w:t xml:space="preserve">Ascolto e riconoscimento di suoni provenienti da ambienti diversi.</w:t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7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0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1134" w:top="1134" w:left="1134" w:right="141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Arial"/>
  <w:font w:name="Calibri"/>
  <w:font w:name="Courier New"/>
  <w:font w:name="Liberation Sans"/>
  <w:font w:name="Noto Sans Symbols">
    <w:embedRegular w:fontKey="{00000000-0000-0000-0000-000000000000}" r:id="rId1" w:subsetted="0"/>
    <w:embedBold w:fontKey="{00000000-0000-0000-0000-000000000000}" r:id="rId2" w:subsetted="0"/>
  </w:font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0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0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0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0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0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2"/>
        <w:szCs w:val="22"/>
      </w:rPr>
    </w:lvl>
    <w:lvl w:ilvl="1">
      <w:start w:val="0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0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0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0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0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0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0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0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0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0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0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0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0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0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0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0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0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0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0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0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0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0" w:right="0" w:firstLine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00" w:line="276" w:lineRule="auto"/>
      <w:ind w:left="0" w:right="0" w:firstLine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140" w:line="276" w:lineRule="auto"/>
      <w:ind w:left="0" w:right="0" w:firstLine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0" w:right="0" w:firstLine="0"/>
      <w:jc w:val="left"/>
    </w:pPr>
    <w:rPr>
      <w:rFonts w:ascii="Cambria" w:cs="Cambria" w:eastAsia="Cambria" w:hAnsi="Cambria"/>
      <w:b w:val="1"/>
      <w:i w:val="1"/>
      <w:smallCaps w:val="0"/>
      <w:strike w:val="0"/>
      <w:color w:val="4f81bd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0" w:right="0" w:firstLine="0"/>
      <w:jc w:val="left"/>
    </w:pPr>
    <w:rPr>
      <w:rFonts w:ascii="Cambria" w:cs="Cambria" w:eastAsia="Cambria" w:hAnsi="Cambria"/>
      <w:b w:val="0"/>
      <w:i w:val="1"/>
      <w:smallCaps w:val="0"/>
      <w:strike w:val="0"/>
      <w:color w:val="243f60"/>
      <w:sz w:val="24"/>
      <w:szCs w:val="24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0" w:right="0" w:firstLine="0"/>
      <w:jc w:val="center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Normale" w:default="1">
    <w:name w:val="Normal"/>
    <w:qFormat w:val="1"/>
    <w:pPr>
      <w:suppressAutoHyphens w:val="1"/>
    </w:pPr>
  </w:style>
  <w:style w:type="paragraph" w:styleId="Titolo1">
    <w:name w:val="heading 1"/>
    <w:basedOn w:val="Titolo10"/>
    <w:next w:val="Textbodyuser"/>
    <w:uiPriority w:val="9"/>
    <w:qFormat w:val="1"/>
    <w:pPr>
      <w:outlineLvl w:val="0"/>
    </w:pPr>
    <w:rPr>
      <w:b w:val="1"/>
      <w:bCs w:val="1"/>
      <w:sz w:val="36"/>
      <w:szCs w:val="36"/>
    </w:rPr>
  </w:style>
  <w:style w:type="paragraph" w:styleId="Titolo2">
    <w:name w:val="heading 2"/>
    <w:basedOn w:val="Titolo10"/>
    <w:next w:val="Textbodyuser"/>
    <w:uiPriority w:val="9"/>
    <w:semiHidden w:val="1"/>
    <w:unhideWhenUsed w:val="1"/>
    <w:qFormat w:val="1"/>
    <w:pPr>
      <w:spacing w:before="200"/>
      <w:outlineLvl w:val="1"/>
    </w:pPr>
    <w:rPr>
      <w:b w:val="1"/>
      <w:bCs w:val="1"/>
      <w:sz w:val="32"/>
      <w:szCs w:val="32"/>
    </w:rPr>
  </w:style>
  <w:style w:type="paragraph" w:styleId="Titolo3">
    <w:name w:val="heading 3"/>
    <w:basedOn w:val="Titolo10"/>
    <w:next w:val="Textbodyuser"/>
    <w:uiPriority w:val="9"/>
    <w:semiHidden w:val="1"/>
    <w:unhideWhenUsed w:val="1"/>
    <w:qFormat w:val="1"/>
    <w:pPr>
      <w:spacing w:before="140"/>
      <w:outlineLvl w:val="2"/>
    </w:pPr>
    <w:rPr>
      <w:b w:val="1"/>
      <w:bCs w:val="1"/>
    </w:rPr>
  </w:style>
  <w:style w:type="paragraph" w:styleId="Titolo4">
    <w:name w:val="heading 4"/>
    <w:basedOn w:val="Standarduseruser"/>
    <w:next w:val="Standarduser"/>
    <w:uiPriority w:val="9"/>
    <w:semiHidden w:val="1"/>
    <w:unhideWhenUsed w:val="1"/>
    <w:qFormat w:val="1"/>
    <w:pPr>
      <w:keepNext w:val="1"/>
      <w:keepLines w:val="1"/>
      <w:spacing w:after="0" w:before="200" w:line="240" w:lineRule="auto"/>
      <w:outlineLvl w:val="3"/>
    </w:pPr>
    <w:rPr>
      <w:rFonts w:ascii="Cambria" w:cs="Cambria" w:hAnsi="Cambria"/>
      <w:b w:val="1"/>
      <w:bCs w:val="1"/>
      <w:i w:val="1"/>
      <w:iCs w:val="1"/>
      <w:color w:val="4f81bd"/>
      <w:sz w:val="24"/>
      <w:szCs w:val="20"/>
    </w:rPr>
  </w:style>
  <w:style w:type="paragraph" w:styleId="Titolo6">
    <w:name w:val="heading 6"/>
    <w:basedOn w:val="Standarduseruser"/>
    <w:next w:val="Standarduser"/>
    <w:uiPriority w:val="9"/>
    <w:semiHidden w:val="1"/>
    <w:unhideWhenUsed w:val="1"/>
    <w:qFormat w:val="1"/>
    <w:pPr>
      <w:keepNext w:val="1"/>
      <w:keepLines w:val="1"/>
      <w:spacing w:after="0" w:before="200" w:line="240" w:lineRule="auto"/>
      <w:outlineLvl w:val="5"/>
    </w:pPr>
    <w:rPr>
      <w:rFonts w:ascii="Cambria" w:cs="Cambria" w:hAnsi="Cambria"/>
      <w:i w:val="1"/>
      <w:iCs w:val="1"/>
      <w:color w:val="243f60"/>
      <w:sz w:val="24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tandard" w:customStyle="1">
    <w:name w:val="Standard"/>
    <w:pPr>
      <w:suppressAutoHyphens w:val="1"/>
    </w:pPr>
    <w:rPr>
      <w:rFonts w:ascii="Liberation Serif" w:cs="Mangal, 'Courier New'" w:eastAsia="SimSun, 宋体" w:hAnsi="Liberation Serif"/>
    </w:rPr>
  </w:style>
  <w:style w:type="paragraph" w:styleId="Heading" w:customStyle="1">
    <w:name w:val="Heading"/>
    <w:basedOn w:val="Standard"/>
    <w:next w:val="Textbody"/>
    <w:pPr>
      <w:keepNext w:val="1"/>
      <w:spacing w:after="120" w:before="240"/>
    </w:pPr>
    <w:rPr>
      <w:rFonts w:ascii="Arial" w:cs="Arial" w:eastAsia="Microsoft YaHei" w:hAnsi="Arial"/>
      <w:sz w:val="28"/>
      <w:szCs w:val="28"/>
    </w:rPr>
  </w:style>
  <w:style w:type="paragraph" w:styleId="Textbody" w:customStyle="1">
    <w:name w:val="Text body"/>
    <w:basedOn w:val="Standard"/>
    <w:pPr>
      <w:spacing w:after="120"/>
    </w:pPr>
  </w:style>
  <w:style w:type="paragraph" w:styleId="Elenco">
    <w:name w:val="List"/>
    <w:basedOn w:val="Textbodyuser"/>
    <w:rPr>
      <w:rFonts w:cs="Mangal, 'Courier New'"/>
    </w:rPr>
  </w:style>
  <w:style w:type="paragraph" w:styleId="Didascalia">
    <w:name w:val="caption"/>
    <w:basedOn w:val="Standarduser"/>
    <w:pPr>
      <w:suppressLineNumbers w:val="1"/>
      <w:spacing w:after="120" w:before="120"/>
    </w:pPr>
    <w:rPr>
      <w:rFonts w:cs="Mangal, 'Courier New'"/>
      <w:i w:val="1"/>
      <w:iCs w:val="1"/>
      <w:sz w:val="24"/>
      <w:szCs w:val="24"/>
    </w:rPr>
  </w:style>
  <w:style w:type="paragraph" w:styleId="Index" w:customStyle="1">
    <w:name w:val="Index"/>
    <w:basedOn w:val="Standard"/>
    <w:pPr>
      <w:suppressLineNumbers w:val="1"/>
    </w:pPr>
    <w:rPr>
      <w:rFonts w:cs="Arial"/>
    </w:rPr>
  </w:style>
  <w:style w:type="paragraph" w:styleId="Standarduser" w:customStyle="1">
    <w:name w:val="Standard (user)"/>
    <w:pPr>
      <w:suppressAutoHyphens w:val="1"/>
      <w:spacing w:after="200" w:line="276" w:lineRule="auto"/>
    </w:pPr>
    <w:rPr>
      <w:rFonts w:ascii="Calibri" w:cs="Tahoma" w:eastAsia="SimSun, 宋体" w:hAnsi="Calibri"/>
      <w:sz w:val="22"/>
      <w:szCs w:val="22"/>
      <w:lang w:bidi="ar-SA"/>
    </w:rPr>
  </w:style>
  <w:style w:type="paragraph" w:styleId="Titolo10" w:customStyle="1">
    <w:name w:val="Titolo1"/>
    <w:basedOn w:val="Standarduser"/>
    <w:next w:val="Textbodyuser"/>
    <w:pPr>
      <w:keepNext w:val="1"/>
      <w:spacing w:after="120" w:before="240"/>
    </w:pPr>
    <w:rPr>
      <w:rFonts w:ascii="Liberation Sans" w:cs="Mangal, 'Courier New'" w:eastAsia="Microsoft YaHei" w:hAnsi="Liberation Sans"/>
      <w:sz w:val="28"/>
      <w:szCs w:val="28"/>
    </w:rPr>
  </w:style>
  <w:style w:type="paragraph" w:styleId="Standarduseruser" w:customStyle="1">
    <w:name w:val="Standard (user) (user)"/>
    <w:pPr>
      <w:widowControl w:val="1"/>
      <w:suppressAutoHyphens w:val="1"/>
      <w:spacing w:after="200" w:line="276" w:lineRule="auto"/>
    </w:pPr>
    <w:rPr>
      <w:rFonts w:ascii="Calibri" w:cs="Tahoma" w:eastAsia="SimSun, 宋体" w:hAnsi="Calibri"/>
      <w:sz w:val="22"/>
      <w:szCs w:val="22"/>
      <w:lang w:bidi="ar-SA"/>
    </w:rPr>
  </w:style>
  <w:style w:type="paragraph" w:styleId="Headinguser" w:customStyle="1">
    <w:name w:val="Heading (user)"/>
    <w:basedOn w:val="Titolo10"/>
    <w:next w:val="Textbodyuser"/>
    <w:pPr>
      <w:jc w:val="center"/>
    </w:pPr>
    <w:rPr>
      <w:b w:val="1"/>
      <w:bCs w:val="1"/>
      <w:sz w:val="56"/>
      <w:szCs w:val="56"/>
    </w:rPr>
  </w:style>
  <w:style w:type="paragraph" w:styleId="Textbodyuser" w:customStyle="1">
    <w:name w:val="Text body (user)"/>
    <w:basedOn w:val="Standarduser"/>
    <w:pPr>
      <w:spacing w:after="140" w:line="288" w:lineRule="auto"/>
    </w:pPr>
  </w:style>
  <w:style w:type="paragraph" w:styleId="Indexuser" w:customStyle="1">
    <w:name w:val="Index (user)"/>
    <w:basedOn w:val="Standarduser"/>
    <w:pPr>
      <w:suppressLineNumbers w:val="1"/>
    </w:pPr>
    <w:rPr>
      <w:rFonts w:cs="Mangal, 'Courier New'"/>
    </w:rPr>
  </w:style>
  <w:style w:type="paragraph" w:styleId="TableContentsuser" w:customStyle="1">
    <w:name w:val="Table Contents (user)"/>
    <w:basedOn w:val="Standarduser"/>
    <w:pPr>
      <w:suppressLineNumbers w:val="1"/>
    </w:pPr>
  </w:style>
  <w:style w:type="paragraph" w:styleId="TableHeadinguser" w:customStyle="1">
    <w:name w:val="Table Heading (user)"/>
    <w:basedOn w:val="TableContentsuser"/>
    <w:pPr>
      <w:jc w:val="center"/>
    </w:pPr>
    <w:rPr>
      <w:b w:val="1"/>
      <w:bCs w:val="1"/>
    </w:rPr>
  </w:style>
  <w:style w:type="paragraph" w:styleId="Quotationsuser" w:customStyle="1">
    <w:name w:val="Quotations (user)"/>
    <w:basedOn w:val="Standarduser"/>
    <w:pPr>
      <w:spacing w:after="283"/>
      <w:ind w:left="567" w:right="567"/>
    </w:pPr>
  </w:style>
  <w:style w:type="paragraph" w:styleId="Sottotitolo">
    <w:name w:val="Subtitle"/>
    <w:basedOn w:val="Titolo10"/>
    <w:next w:val="Textbodyuser"/>
    <w:uiPriority w:val="11"/>
    <w:qFormat w:val="1"/>
    <w:pPr>
      <w:spacing w:before="60"/>
      <w:jc w:val="center"/>
    </w:pPr>
    <w:rPr>
      <w:sz w:val="36"/>
      <w:szCs w:val="36"/>
    </w:rPr>
  </w:style>
  <w:style w:type="paragraph" w:styleId="Paragrafoelenco">
    <w:name w:val="List Paragraph"/>
    <w:basedOn w:val="Standarduser"/>
    <w:pPr>
      <w:suppressAutoHyphens w:val="0"/>
      <w:spacing w:after="0" w:line="240" w:lineRule="auto"/>
      <w:textAlignment w:val="auto"/>
    </w:pPr>
    <w:rPr>
      <w:rFonts w:cs="Times New Roman" w:eastAsia="Calibri"/>
      <w:lang w:val="en-US"/>
    </w:rPr>
  </w:style>
  <w:style w:type="paragraph" w:styleId="Titolo">
    <w:name w:val="Title"/>
    <w:basedOn w:val="Headinguser"/>
    <w:next w:val="Textbodyuser"/>
    <w:uiPriority w:val="10"/>
    <w:qFormat w:val="1"/>
  </w:style>
  <w:style w:type="paragraph" w:styleId="Intestazione">
    <w:name w:val="header"/>
    <w:basedOn w:val="Standard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Standard"/>
    <w:pPr>
      <w:tabs>
        <w:tab w:val="center" w:pos="4819"/>
        <w:tab w:val="right" w:pos="9638"/>
      </w:tabs>
    </w:pPr>
    <w:rPr>
      <w:szCs w:val="21"/>
    </w:rPr>
  </w:style>
  <w:style w:type="paragraph" w:styleId="TableContents" w:customStyle="1">
    <w:name w:val="Table Contents"/>
    <w:basedOn w:val="Standard"/>
    <w:pPr>
      <w:suppressLineNumbers w:val="1"/>
    </w:pPr>
  </w:style>
  <w:style w:type="paragraph" w:styleId="TableHeading" w:customStyle="1">
    <w:name w:val="Table Heading"/>
    <w:basedOn w:val="TableContents"/>
    <w:pPr>
      <w:jc w:val="center"/>
    </w:pPr>
    <w:rPr>
      <w:b w:val="1"/>
      <w:bCs w:val="1"/>
    </w:rPr>
  </w:style>
  <w:style w:type="character" w:styleId="WW8Num1z0" w:customStyle="1">
    <w:name w:val="WW8Num1z0"/>
  </w:style>
  <w:style w:type="character" w:styleId="WW8Num1z1" w:customStyle="1">
    <w:name w:val="WW8Num1z1"/>
  </w:style>
  <w:style w:type="character" w:styleId="WW8Num1z2" w:customStyle="1">
    <w:name w:val="WW8Num1z2"/>
  </w:style>
  <w:style w:type="character" w:styleId="WW8Num1z3" w:customStyle="1">
    <w:name w:val="WW8Num1z3"/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WW8Num2z0" w:customStyle="1">
    <w:name w:val="WW8Num2z0"/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WW8Num3z0" w:customStyle="1">
    <w:name w:val="WW8Num3z0"/>
  </w:style>
  <w:style w:type="character" w:styleId="WW8Num3z1" w:customStyle="1">
    <w:name w:val="WW8Num3z1"/>
  </w:style>
  <w:style w:type="character" w:styleId="WW8Num3z2" w:customStyle="1">
    <w:name w:val="WW8Num3z2"/>
  </w:style>
  <w:style w:type="character" w:styleId="WW8Num3z3" w:customStyle="1">
    <w:name w:val="WW8Num3z3"/>
  </w:style>
  <w:style w:type="character" w:styleId="WW8Num3z4" w:customStyle="1">
    <w:name w:val="WW8Num3z4"/>
  </w:style>
  <w:style w:type="character" w:styleId="WW8Num3z5" w:customStyle="1">
    <w:name w:val="WW8Num3z5"/>
  </w:style>
  <w:style w:type="character" w:styleId="WW8Num3z6" w:customStyle="1">
    <w:name w:val="WW8Num3z6"/>
  </w:style>
  <w:style w:type="character" w:styleId="WW8Num3z7" w:customStyle="1">
    <w:name w:val="WW8Num3z7"/>
  </w:style>
  <w:style w:type="character" w:styleId="WW8Num3z8" w:customStyle="1">
    <w:name w:val="WW8Num3z8"/>
  </w:style>
  <w:style w:type="character" w:styleId="WW8Num4z0" w:customStyle="1">
    <w:name w:val="WW8Num4z0"/>
  </w:style>
  <w:style w:type="character" w:styleId="WW8Num4z1" w:customStyle="1">
    <w:name w:val="WW8Num4z1"/>
  </w:style>
  <w:style w:type="character" w:styleId="WW8Num4z2" w:customStyle="1">
    <w:name w:val="WW8Num4z2"/>
  </w:style>
  <w:style w:type="character" w:styleId="WW8Num4z3" w:customStyle="1">
    <w:name w:val="WW8Num4z3"/>
  </w:style>
  <w:style w:type="character" w:styleId="WW8Num4z4" w:customStyle="1">
    <w:name w:val="WW8Num4z4"/>
  </w:style>
  <w:style w:type="character" w:styleId="WW8Num4z5" w:customStyle="1">
    <w:name w:val="WW8Num4z5"/>
  </w:style>
  <w:style w:type="character" w:styleId="WW8Num4z6" w:customStyle="1">
    <w:name w:val="WW8Num4z6"/>
  </w:style>
  <w:style w:type="character" w:styleId="WW8Num4z7" w:customStyle="1">
    <w:name w:val="WW8Num4z7"/>
  </w:style>
  <w:style w:type="character" w:styleId="WW8Num4z8" w:customStyle="1">
    <w:name w:val="WW8Num4z8"/>
  </w:style>
  <w:style w:type="character" w:styleId="WW8Num5z0" w:customStyle="1">
    <w:name w:val="WW8Num5z0"/>
  </w:style>
  <w:style w:type="character" w:styleId="WW8Num5z1" w:customStyle="1">
    <w:name w:val="WW8Num5z1"/>
  </w:style>
  <w:style w:type="character" w:styleId="WW8Num5z2" w:customStyle="1">
    <w:name w:val="WW8Num5z2"/>
  </w:style>
  <w:style w:type="character" w:styleId="WW8Num5z3" w:customStyle="1">
    <w:name w:val="WW8Num5z3"/>
  </w:style>
  <w:style w:type="character" w:styleId="WW8Num5z4" w:customStyle="1">
    <w:name w:val="WW8Num5z4"/>
  </w:style>
  <w:style w:type="character" w:styleId="WW8Num5z5" w:customStyle="1">
    <w:name w:val="WW8Num5z5"/>
  </w:style>
  <w:style w:type="character" w:styleId="WW8Num5z6" w:customStyle="1">
    <w:name w:val="WW8Num5z6"/>
  </w:style>
  <w:style w:type="character" w:styleId="WW8Num5z7" w:customStyle="1">
    <w:name w:val="WW8Num5z7"/>
  </w:style>
  <w:style w:type="character" w:styleId="WW8Num5z8" w:customStyle="1">
    <w:name w:val="WW8Num5z8"/>
  </w:style>
  <w:style w:type="character" w:styleId="WW8Num6z0" w:customStyle="1">
    <w:name w:val="WW8Num6z0"/>
  </w:style>
  <w:style w:type="character" w:styleId="WW8Num6z1" w:customStyle="1">
    <w:name w:val="WW8Num6z1"/>
  </w:style>
  <w:style w:type="character" w:styleId="WW8Num6z2" w:customStyle="1">
    <w:name w:val="WW8Num6z2"/>
  </w:style>
  <w:style w:type="character" w:styleId="WW8Num6z3" w:customStyle="1">
    <w:name w:val="WW8Num6z3"/>
  </w:style>
  <w:style w:type="character" w:styleId="WW8Num6z4" w:customStyle="1">
    <w:name w:val="WW8Num6z4"/>
  </w:style>
  <w:style w:type="character" w:styleId="WW8Num6z5" w:customStyle="1">
    <w:name w:val="WW8Num6z5"/>
  </w:style>
  <w:style w:type="character" w:styleId="WW8Num6z6" w:customStyle="1">
    <w:name w:val="WW8Num6z6"/>
  </w:style>
  <w:style w:type="character" w:styleId="WW8Num6z7" w:customStyle="1">
    <w:name w:val="WW8Num6z7"/>
  </w:style>
  <w:style w:type="character" w:styleId="WW8Num6z8" w:customStyle="1">
    <w:name w:val="WW8Num6z8"/>
  </w:style>
  <w:style w:type="character" w:styleId="Carpredefinitoparagrafo1" w:customStyle="1">
    <w:name w:val="Car. predefinito paragrafo1"/>
  </w:style>
  <w:style w:type="character" w:styleId="Titolo4Carattere" w:customStyle="1">
    <w:name w:val="Titolo 4 Carattere"/>
    <w:rPr>
      <w:rFonts w:ascii="Cambria" w:cs="Tahoma" w:eastAsia="SimSun, 宋体" w:hAnsi="Cambria"/>
      <w:b w:val="1"/>
      <w:bCs w:val="1"/>
      <w:i w:val="1"/>
      <w:iCs w:val="1"/>
      <w:color w:val="4f81bd"/>
      <w:kern w:val="3"/>
      <w:sz w:val="24"/>
      <w:szCs w:val="20"/>
    </w:rPr>
  </w:style>
  <w:style w:type="character" w:styleId="Titolo6Carattere" w:customStyle="1">
    <w:name w:val="Titolo 6 Carattere"/>
    <w:rPr>
      <w:rFonts w:ascii="Cambria" w:cs="Tahoma" w:eastAsia="SimSun, 宋体" w:hAnsi="Cambria"/>
      <w:i w:val="1"/>
      <w:iCs w:val="1"/>
      <w:color w:val="243f60"/>
      <w:kern w:val="3"/>
      <w:sz w:val="24"/>
      <w:szCs w:val="20"/>
    </w:rPr>
  </w:style>
  <w:style w:type="character" w:styleId="IntestazioneCarattere" w:customStyle="1">
    <w:name w:val="Intestazione Carattere"/>
    <w:rPr>
      <w:kern w:val="3"/>
      <w:sz w:val="24"/>
      <w:szCs w:val="21"/>
      <w:lang w:bidi="hi-IN" w:eastAsia="zh-CN"/>
    </w:rPr>
  </w:style>
  <w:style w:type="character" w:styleId="PidipaginaCarattere" w:customStyle="1">
    <w:name w:val="Piè di pagina Carattere"/>
    <w:rPr>
      <w:kern w:val="3"/>
      <w:sz w:val="24"/>
      <w:szCs w:val="21"/>
      <w:lang w:bidi="hi-IN" w:eastAsia="zh-CN"/>
    </w:rPr>
  </w:style>
  <w:style w:type="character" w:styleId="BulletSymbols" w:customStyle="1">
    <w:name w:val="Bullet Symbols"/>
    <w:rPr>
      <w:rFonts w:ascii="OpenSymbol" w:cs="OpenSymbol" w:eastAsia="OpenSymbol" w:hAnsi="OpenSymbol"/>
    </w:rPr>
  </w:style>
  <w:style w:type="character" w:styleId="NumberingSymbols" w:customStyle="1">
    <w:name w:val="Numbering Symbols"/>
  </w:style>
  <w:style w:type="paragraph" w:styleId="TableParagraph" w:customStyle="1">
    <w:name w:val="Table Paragraph"/>
    <w:basedOn w:val="Normale"/>
    <w:rsid w:val="00880034"/>
    <w:pPr>
      <w:suppressAutoHyphens w:val="0"/>
      <w:textAlignment w:val="auto"/>
    </w:pPr>
    <w:rPr>
      <w:rFonts w:ascii="Calibri" w:cs="Times New Roman" w:eastAsia="Calibri" w:hAnsi="Calibri"/>
      <w:kern w:val="0"/>
      <w:sz w:val="22"/>
      <w:szCs w:val="22"/>
      <w:lang w:bidi="ar-SA" w:eastAsia="en-US" w:val="en-US"/>
    </w:rPr>
  </w:style>
  <w:style w:type="paragraph" w:styleId="Corpodeltesto2">
    <w:name w:val="Body Text 2"/>
    <w:basedOn w:val="Standard"/>
    <w:link w:val="Corpodeltesto2Carattere"/>
    <w:rsid w:val="00880034"/>
    <w:pPr>
      <w:widowControl w:val="1"/>
      <w:overflowPunct w:val="0"/>
      <w:autoSpaceDE w:val="0"/>
      <w:jc w:val="both"/>
    </w:pPr>
    <w:rPr>
      <w:rFonts w:ascii="Bookman Old Style" w:cs="Bookman Old Style" w:eastAsia="Times New Roman" w:hAnsi="Bookman Old Style"/>
      <w:sz w:val="28"/>
      <w:szCs w:val="20"/>
      <w:lang w:bidi="ar-SA"/>
    </w:rPr>
  </w:style>
  <w:style w:type="character" w:styleId="Corpodeltesto2Carattere" w:customStyle="1">
    <w:name w:val="Corpo del testo 2 Carattere"/>
    <w:basedOn w:val="Carpredefinitoparagrafo"/>
    <w:link w:val="Corpodeltesto2"/>
    <w:rsid w:val="00880034"/>
    <w:rPr>
      <w:rFonts w:ascii="Bookman Old Style" w:cs="Bookman Old Style" w:eastAsia="Times New Roman" w:hAnsi="Bookman Old Style"/>
      <w:sz w:val="28"/>
      <w:szCs w:val="20"/>
      <w:lang w:bidi="ar-SA"/>
    </w:rPr>
  </w:style>
  <w:style w:type="numbering" w:styleId="WW8Num1" w:customStyle="1">
    <w:name w:val="WW8Num1"/>
    <w:basedOn w:val="Nessunelenco"/>
    <w:pPr>
      <w:numPr>
        <w:numId w:val="1"/>
      </w:numPr>
    </w:pPr>
  </w:style>
  <w:style w:type="numbering" w:styleId="WW8Num2" w:customStyle="1">
    <w:name w:val="WW8Num2"/>
    <w:basedOn w:val="Nessunelenco"/>
    <w:pPr>
      <w:numPr>
        <w:numId w:val="2"/>
      </w:numPr>
    </w:pPr>
  </w:style>
  <w:style w:type="numbering" w:styleId="WW8Num3" w:customStyle="1">
    <w:name w:val="WW8Num3"/>
    <w:basedOn w:val="Nessunelenco"/>
    <w:pPr>
      <w:numPr>
        <w:numId w:val="3"/>
      </w:numPr>
    </w:pPr>
  </w:style>
  <w:style w:type="numbering" w:styleId="WW8Num4" w:customStyle="1">
    <w:name w:val="WW8Num4"/>
    <w:basedOn w:val="Nessunelenco"/>
    <w:pPr>
      <w:numPr>
        <w:numId w:val="4"/>
      </w:numPr>
    </w:pPr>
  </w:style>
  <w:style w:type="numbering" w:styleId="WW8Num5" w:customStyle="1">
    <w:name w:val="WW8Num5"/>
    <w:basedOn w:val="Nessunelenco"/>
    <w:pPr>
      <w:numPr>
        <w:numId w:val="5"/>
      </w:numPr>
    </w:pPr>
  </w:style>
  <w:style w:type="numbering" w:styleId="WW8Num6" w:customStyle="1">
    <w:name w:val="WW8Num6"/>
    <w:basedOn w:val="Nessunelenco"/>
    <w:pPr>
      <w:numPr>
        <w:numId w:val="6"/>
      </w:numPr>
    </w:pPr>
  </w:style>
  <w:style w:type="paragraph" w:styleId="Default" w:customStyle="1">
    <w:name w:val="Default"/>
    <w:rsid w:val="00742C70"/>
    <w:pPr>
      <w:widowControl w:val="1"/>
      <w:autoSpaceDE w:val="0"/>
      <w:adjustRightInd w:val="0"/>
      <w:textAlignment w:val="auto"/>
    </w:pPr>
    <w:rPr>
      <w:rFonts w:ascii="Arial" w:hAnsi="Arial"/>
      <w:color w:val="000000"/>
      <w:kern w:val="0"/>
      <w:lang w:bidi="ar-SA"/>
    </w:r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76" w:lineRule="auto"/>
      <w:ind w:left="0" w:right="0" w:firstLine="0"/>
      <w:jc w:val="center"/>
    </w:pPr>
    <w:rPr>
      <w:rFonts w:ascii="Liberation Sans" w:cs="Liberation Sans" w:eastAsia="Liberation Sans" w:hAnsi="Liberation Sans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Dqx5KZrMWtSCqodxtr3fMjEb7YQ==">AMUW2mV/Nzty8EyUqzw2UPNkVacZ/lxoBzhdsqBJKlmCNUAHIGkxgV38oNlzBefZfomXh2141iMmNMKrK58Ixu+X++QUj0gYvTi8NcULIj8fCK0GytRYRF4=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2021-12-07T10:52:00Z</dcterms:created>
  <dc:creator>Laura</dc:creator>
</cp:coreProperties>
</file>